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E2F5C" w14:textId="77777777" w:rsidR="007E0585" w:rsidRDefault="007E0585" w:rsidP="00C30F9E">
      <w:pPr>
        <w:spacing w:after="0" w:line="240" w:lineRule="auto"/>
        <w:rPr>
          <w:rFonts w:eastAsia="Times New Roman" w:cs="Open Sans"/>
          <w:b/>
          <w:bCs/>
          <w:color w:val="212121"/>
          <w:kern w:val="0"/>
          <w:sz w:val="20"/>
          <w:szCs w:val="20"/>
          <w:lang w:eastAsia="it-IT"/>
          <w14:ligatures w14:val="none"/>
        </w:rPr>
      </w:pPr>
    </w:p>
    <w:p w14:paraId="52709CD9" w14:textId="77777777" w:rsidR="00213DB0" w:rsidRPr="006930DA" w:rsidRDefault="00213DB0" w:rsidP="00213DB0">
      <w:pPr>
        <w:spacing w:after="0" w:line="240" w:lineRule="auto"/>
        <w:rPr>
          <w:rFonts w:eastAsia="Times New Roman" w:cs="Open Sans"/>
          <w:b/>
          <w:bCs/>
          <w:color w:val="212121"/>
          <w:kern w:val="0"/>
          <w:sz w:val="20"/>
          <w:szCs w:val="20"/>
          <w:lang w:eastAsia="it-IT"/>
          <w14:ligatures w14:val="none"/>
        </w:rPr>
      </w:pPr>
      <w:r w:rsidRPr="006930DA">
        <w:rPr>
          <w:rFonts w:eastAsia="Times New Roman" w:cs="Open Sans"/>
          <w:b/>
          <w:bCs/>
          <w:color w:val="212121"/>
          <w:kern w:val="0"/>
          <w:sz w:val="20"/>
          <w:szCs w:val="20"/>
          <w:lang w:eastAsia="it-IT"/>
          <w14:ligatures w14:val="none"/>
        </w:rPr>
        <w:t>PIAZZA CASTELLO Milano gentile</w:t>
      </w:r>
    </w:p>
    <w:p w14:paraId="453E2220" w14:textId="77777777" w:rsidR="00213DB0" w:rsidRPr="006930DA" w:rsidRDefault="00213DB0" w:rsidP="00213DB0">
      <w:pPr>
        <w:spacing w:after="0" w:line="240" w:lineRule="auto"/>
        <w:rPr>
          <w:rFonts w:eastAsia="Times New Roman" w:cs="Open Sans"/>
          <w:b/>
          <w:bCs/>
          <w:color w:val="212121"/>
          <w:kern w:val="0"/>
          <w:sz w:val="20"/>
          <w:szCs w:val="20"/>
          <w:lang w:eastAsia="it-IT"/>
          <w14:ligatures w14:val="none"/>
        </w:rPr>
      </w:pPr>
      <w:r w:rsidRPr="006930DA">
        <w:rPr>
          <w:rFonts w:eastAsia="Times New Roman" w:cs="Open Sans"/>
          <w:b/>
          <w:bCs/>
          <w:color w:val="212121"/>
          <w:kern w:val="0"/>
          <w:sz w:val="20"/>
          <w:szCs w:val="20"/>
          <w:lang w:eastAsia="it-IT"/>
          <w14:ligatures w14:val="none"/>
        </w:rPr>
        <w:t>Racconto urbano tra segno e architettura</w:t>
      </w:r>
    </w:p>
    <w:p w14:paraId="7BAFF1AD" w14:textId="12B497B5" w:rsidR="00213DB0" w:rsidRDefault="00213DB0" w:rsidP="00213DB0">
      <w:pPr>
        <w:spacing w:after="0" w:line="240" w:lineRule="auto"/>
        <w:rPr>
          <w:rFonts w:eastAsia="Times New Roman" w:cs="Open Sans"/>
          <w:color w:val="212121"/>
          <w:kern w:val="0"/>
          <w:sz w:val="20"/>
          <w:szCs w:val="20"/>
          <w:lang w:eastAsia="it-IT"/>
          <w14:ligatures w14:val="none"/>
        </w:rPr>
      </w:pPr>
      <w:r w:rsidRPr="006930DA">
        <w:rPr>
          <w:rFonts w:eastAsia="Times New Roman" w:cs="Open Sans"/>
          <w:color w:val="212121"/>
          <w:kern w:val="0"/>
          <w:sz w:val="20"/>
          <w:szCs w:val="20"/>
          <w:lang w:eastAsia="it-IT"/>
          <w14:ligatures w14:val="none"/>
        </w:rPr>
        <w:t xml:space="preserve">Per la Milano Design Week 2026, </w:t>
      </w:r>
      <w:proofErr w:type="spellStart"/>
      <w:r w:rsidRPr="007D6C8D">
        <w:rPr>
          <w:rFonts w:eastAsia="Times New Roman" w:cs="Open Sans"/>
          <w:b/>
          <w:bCs/>
          <w:color w:val="000000" w:themeColor="text1"/>
          <w:kern w:val="0"/>
          <w:sz w:val="20"/>
          <w:szCs w:val="20"/>
          <w:lang w:eastAsia="it-IT"/>
          <w14:ligatures w14:val="none"/>
        </w:rPr>
        <w:t>Florim</w:t>
      </w:r>
      <w:proofErr w:type="spellEnd"/>
      <w:r w:rsidRPr="006930DA">
        <w:rPr>
          <w:rFonts w:eastAsia="Times New Roman" w:cs="Open Sans"/>
          <w:color w:val="212121"/>
          <w:kern w:val="0"/>
          <w:sz w:val="20"/>
          <w:szCs w:val="20"/>
          <w:lang w:eastAsia="it-IT"/>
          <w14:ligatures w14:val="none"/>
        </w:rPr>
        <w:t xml:space="preserve"> presenta un progetto che celebra la propria presenza tra Foro Buonaparte e Piazza Castello, nel cuore storico di Milano. La gentilezza della città, intesa come equilibrio, misura e continuità urbana, si trasforma in un linguaggio di design in cui la superficie diventa strumento espressivo. Per dare vita a questo racconto, </w:t>
      </w:r>
      <w:proofErr w:type="spellStart"/>
      <w:r w:rsidRPr="006930DA">
        <w:rPr>
          <w:rFonts w:eastAsia="Times New Roman" w:cs="Open Sans"/>
          <w:color w:val="212121"/>
          <w:kern w:val="0"/>
          <w:sz w:val="20"/>
          <w:szCs w:val="20"/>
          <w:lang w:eastAsia="it-IT"/>
          <w14:ligatures w14:val="none"/>
        </w:rPr>
        <w:t>Florim</w:t>
      </w:r>
      <w:proofErr w:type="spellEnd"/>
      <w:r w:rsidRPr="006930DA">
        <w:rPr>
          <w:rFonts w:eastAsia="Times New Roman" w:cs="Open Sans"/>
          <w:color w:val="212121"/>
          <w:kern w:val="0"/>
          <w:sz w:val="20"/>
          <w:szCs w:val="20"/>
          <w:lang w:eastAsia="it-IT"/>
          <w14:ligatures w14:val="none"/>
        </w:rPr>
        <w:t xml:space="preserve"> ha scelto due studi noti del design internazionale, </w:t>
      </w:r>
      <w:r w:rsidRPr="007D6C8D">
        <w:rPr>
          <w:rFonts w:eastAsia="Times New Roman" w:cs="Open Sans"/>
          <w:b/>
          <w:bCs/>
          <w:color w:val="000000" w:themeColor="text1"/>
          <w:kern w:val="0"/>
          <w:sz w:val="20"/>
          <w:szCs w:val="20"/>
          <w:lang w:eastAsia="it-IT"/>
          <w14:ligatures w14:val="none"/>
        </w:rPr>
        <w:t xml:space="preserve">Nicola Gallizia </w:t>
      </w:r>
      <w:r w:rsidRPr="007D6C8D">
        <w:rPr>
          <w:rFonts w:eastAsia="Times New Roman" w:cs="Open Sans"/>
          <w:color w:val="000000" w:themeColor="text1"/>
          <w:kern w:val="0"/>
          <w:sz w:val="20"/>
          <w:szCs w:val="20"/>
          <w:lang w:eastAsia="it-IT"/>
          <w14:ligatures w14:val="none"/>
        </w:rPr>
        <w:t>e</w:t>
      </w:r>
      <w:r w:rsidRPr="007D6C8D">
        <w:rPr>
          <w:rFonts w:eastAsia="Times New Roman" w:cs="Open Sans"/>
          <w:b/>
          <w:bCs/>
          <w:color w:val="000000" w:themeColor="text1"/>
          <w:kern w:val="0"/>
          <w:sz w:val="20"/>
          <w:szCs w:val="20"/>
          <w:lang w:eastAsia="it-IT"/>
          <w14:ligatures w14:val="none"/>
        </w:rPr>
        <w:t xml:space="preserve"> Matteo Thun</w:t>
      </w:r>
      <w:r w:rsidRPr="006930DA">
        <w:rPr>
          <w:rFonts w:eastAsia="Times New Roman" w:cs="Open Sans"/>
          <w:color w:val="212121"/>
          <w:kern w:val="0"/>
          <w:sz w:val="20"/>
          <w:szCs w:val="20"/>
          <w:lang w:eastAsia="it-IT"/>
          <w14:ligatures w14:val="none"/>
        </w:rPr>
        <w:t>.</w:t>
      </w:r>
    </w:p>
    <w:p w14:paraId="27D761B3" w14:textId="77777777" w:rsidR="00213DB0" w:rsidRDefault="00213DB0" w:rsidP="00213DB0">
      <w:pPr>
        <w:spacing w:after="0" w:line="240" w:lineRule="auto"/>
        <w:rPr>
          <w:rFonts w:eastAsia="Times New Roman" w:cs="Open Sans"/>
          <w:b/>
          <w:bCs/>
          <w:color w:val="212121"/>
          <w:kern w:val="0"/>
          <w:sz w:val="20"/>
          <w:szCs w:val="20"/>
          <w:lang w:val="en-GB" w:eastAsia="it-IT"/>
          <w14:ligatures w14:val="none"/>
        </w:rPr>
      </w:pPr>
    </w:p>
    <w:p w14:paraId="0CCBE06E" w14:textId="77777777" w:rsidR="00213DB0" w:rsidRPr="00EA7BB5" w:rsidRDefault="00213DB0" w:rsidP="00213DB0">
      <w:pPr>
        <w:spacing w:after="0" w:line="240" w:lineRule="auto"/>
        <w:rPr>
          <w:rFonts w:eastAsia="Times New Roman" w:cs="Open Sans"/>
          <w:b/>
          <w:bCs/>
          <w:color w:val="212121"/>
          <w:kern w:val="0"/>
          <w:sz w:val="20"/>
          <w:szCs w:val="20"/>
          <w:lang w:val="en-GB" w:eastAsia="it-IT"/>
          <w14:ligatures w14:val="none"/>
        </w:rPr>
      </w:pPr>
      <w:r w:rsidRPr="00EA7BB5">
        <w:rPr>
          <w:rFonts w:eastAsia="Times New Roman" w:cs="Open Sans"/>
          <w:b/>
          <w:bCs/>
          <w:color w:val="212121"/>
          <w:kern w:val="0"/>
          <w:sz w:val="20"/>
          <w:szCs w:val="20"/>
          <w:lang w:val="en-GB" w:eastAsia="it-IT"/>
          <w14:ligatures w14:val="none"/>
        </w:rPr>
        <w:t>PIAZZA CASTELLO Milano gentile</w:t>
      </w:r>
    </w:p>
    <w:p w14:paraId="046D8B9F" w14:textId="77777777" w:rsidR="00213DB0" w:rsidRPr="00EA7BB5" w:rsidRDefault="00213DB0" w:rsidP="00213DB0">
      <w:pPr>
        <w:spacing w:after="0" w:line="240" w:lineRule="auto"/>
        <w:rPr>
          <w:rFonts w:eastAsia="Times New Roman" w:cs="Open Sans"/>
          <w:b/>
          <w:bCs/>
          <w:color w:val="212121"/>
          <w:kern w:val="0"/>
          <w:sz w:val="20"/>
          <w:szCs w:val="20"/>
          <w:lang w:val="en-GB" w:eastAsia="it-IT"/>
          <w14:ligatures w14:val="none"/>
        </w:rPr>
      </w:pPr>
      <w:r w:rsidRPr="00EA7BB5">
        <w:rPr>
          <w:rFonts w:eastAsia="Times New Roman" w:cs="Open Sans"/>
          <w:b/>
          <w:bCs/>
          <w:color w:val="212121"/>
          <w:kern w:val="0"/>
          <w:sz w:val="20"/>
          <w:szCs w:val="20"/>
          <w:lang w:val="en-GB" w:eastAsia="it-IT"/>
          <w14:ligatures w14:val="none"/>
        </w:rPr>
        <w:t>An urban dialogue between form and architecture</w:t>
      </w:r>
    </w:p>
    <w:p w14:paraId="7991F3F4" w14:textId="23B133D0" w:rsidR="00213DB0" w:rsidRDefault="00213DB0" w:rsidP="00213DB0">
      <w:pPr>
        <w:spacing w:after="0" w:line="240" w:lineRule="auto"/>
        <w:rPr>
          <w:rFonts w:eastAsia="Times New Roman" w:cs="Open Sans"/>
          <w:color w:val="212121"/>
          <w:kern w:val="0"/>
          <w:sz w:val="20"/>
          <w:szCs w:val="20"/>
          <w:u w:val="single"/>
          <w:lang w:val="en-GB" w:eastAsia="it-IT"/>
          <w14:ligatures w14:val="none"/>
        </w:rPr>
      </w:pPr>
      <w:r w:rsidRPr="00EA7BB5">
        <w:rPr>
          <w:rFonts w:eastAsia="Times New Roman" w:cs="Open Sans"/>
          <w:color w:val="212121"/>
          <w:kern w:val="0"/>
          <w:sz w:val="20"/>
          <w:szCs w:val="20"/>
          <w:lang w:val="en-GB" w:eastAsia="it-IT"/>
          <w14:ligatures w14:val="none"/>
        </w:rPr>
        <w:t xml:space="preserve">For Milan Design Week 2026, </w:t>
      </w:r>
      <w:r w:rsidRPr="007D6C8D">
        <w:rPr>
          <w:rFonts w:eastAsia="Times New Roman" w:cs="Open Sans"/>
          <w:b/>
          <w:bCs/>
          <w:color w:val="212121"/>
          <w:kern w:val="0"/>
          <w:sz w:val="20"/>
          <w:szCs w:val="20"/>
          <w:lang w:val="en-GB" w:eastAsia="it-IT"/>
          <w14:ligatures w14:val="none"/>
        </w:rPr>
        <w:t>Florim</w:t>
      </w:r>
      <w:r w:rsidRPr="00EA7BB5">
        <w:rPr>
          <w:rFonts w:eastAsia="Times New Roman" w:cs="Open Sans"/>
          <w:color w:val="212121"/>
          <w:kern w:val="0"/>
          <w:sz w:val="20"/>
          <w:szCs w:val="20"/>
          <w:lang w:val="en-GB" w:eastAsia="it-IT"/>
          <w14:ligatures w14:val="none"/>
        </w:rPr>
        <w:t xml:space="preserve"> presents a project celebrating its presence between Foro Buonaparte and Piazza Castello, in the historic heart of Milan. The city’s </w:t>
      </w:r>
      <w:proofErr w:type="spellStart"/>
      <w:r w:rsidRPr="006C5CA5">
        <w:rPr>
          <w:rFonts w:eastAsia="Times New Roman" w:cs="Open Sans"/>
          <w:color w:val="000000" w:themeColor="text1"/>
          <w:kern w:val="0"/>
          <w:sz w:val="20"/>
          <w:szCs w:val="20"/>
          <w:lang w:eastAsia="it-IT"/>
          <w14:ligatures w14:val="none"/>
        </w:rPr>
        <w:t>gentleness</w:t>
      </w:r>
      <w:proofErr w:type="spellEnd"/>
      <w:r w:rsidRPr="00EA7BB5">
        <w:rPr>
          <w:rFonts w:eastAsia="Times New Roman" w:cs="Open Sans"/>
          <w:color w:val="212121"/>
          <w:kern w:val="0"/>
          <w:sz w:val="20"/>
          <w:szCs w:val="20"/>
          <w:lang w:val="en-GB" w:eastAsia="it-IT"/>
          <w14:ligatures w14:val="none"/>
        </w:rPr>
        <w:t xml:space="preserve">, understood as balance, restraint, and urban continuity, translates into a design language in which the surface becomes an expressive medium. </w:t>
      </w:r>
      <w:r w:rsidRPr="006930DA">
        <w:rPr>
          <w:rFonts w:eastAsia="Times New Roman" w:cs="Open Sans"/>
          <w:color w:val="212121"/>
          <w:kern w:val="0"/>
          <w:sz w:val="20"/>
          <w:szCs w:val="20"/>
          <w:lang w:val="en-GB" w:eastAsia="it-IT"/>
          <w14:ligatures w14:val="none"/>
        </w:rPr>
        <w:t xml:space="preserve">To bring this narrative to life, Florim has </w:t>
      </w:r>
      <w:proofErr w:type="spellStart"/>
      <w:r w:rsidRPr="006C5CA5">
        <w:rPr>
          <w:rFonts w:eastAsia="Times New Roman" w:cs="Open Sans"/>
          <w:color w:val="000000" w:themeColor="text1"/>
          <w:kern w:val="0"/>
          <w:sz w:val="20"/>
          <w:szCs w:val="20"/>
          <w:lang w:eastAsia="it-IT"/>
          <w14:ligatures w14:val="none"/>
        </w:rPr>
        <w:t>chosen</w:t>
      </w:r>
      <w:proofErr w:type="spellEnd"/>
      <w:r w:rsidRPr="001E56E0">
        <w:rPr>
          <w:rFonts w:eastAsia="Times New Roman" w:cs="Open Sans"/>
          <w:color w:val="EE0000"/>
          <w:kern w:val="0"/>
          <w:sz w:val="20"/>
          <w:szCs w:val="20"/>
          <w:lang w:eastAsia="it-IT"/>
          <w14:ligatures w14:val="none"/>
        </w:rPr>
        <w:t xml:space="preserve"> </w:t>
      </w:r>
      <w:r w:rsidRPr="006930DA">
        <w:rPr>
          <w:rFonts w:eastAsia="Times New Roman" w:cs="Open Sans"/>
          <w:color w:val="212121"/>
          <w:kern w:val="0"/>
          <w:sz w:val="20"/>
          <w:szCs w:val="20"/>
          <w:lang w:val="en-GB" w:eastAsia="it-IT"/>
          <w14:ligatures w14:val="none"/>
        </w:rPr>
        <w:t xml:space="preserve">two internationally renowned design studios: </w:t>
      </w:r>
      <w:r w:rsidRPr="007D6C8D">
        <w:rPr>
          <w:rFonts w:eastAsia="Times New Roman" w:cs="Open Sans"/>
          <w:b/>
          <w:bCs/>
          <w:color w:val="212121"/>
          <w:kern w:val="0"/>
          <w:sz w:val="20"/>
          <w:szCs w:val="20"/>
          <w:lang w:val="en-GB" w:eastAsia="it-IT"/>
          <w14:ligatures w14:val="none"/>
        </w:rPr>
        <w:t xml:space="preserve">Nicola </w:t>
      </w:r>
      <w:proofErr w:type="spellStart"/>
      <w:r w:rsidRPr="007D6C8D">
        <w:rPr>
          <w:rFonts w:eastAsia="Times New Roman" w:cs="Open Sans"/>
          <w:b/>
          <w:bCs/>
          <w:color w:val="212121"/>
          <w:kern w:val="0"/>
          <w:sz w:val="20"/>
          <w:szCs w:val="20"/>
          <w:lang w:val="en-GB" w:eastAsia="it-IT"/>
          <w14:ligatures w14:val="none"/>
        </w:rPr>
        <w:t>Gallizia</w:t>
      </w:r>
      <w:proofErr w:type="spellEnd"/>
      <w:r w:rsidRPr="006930DA">
        <w:rPr>
          <w:rFonts w:eastAsia="Times New Roman" w:cs="Open Sans"/>
          <w:color w:val="212121"/>
          <w:kern w:val="0"/>
          <w:sz w:val="20"/>
          <w:szCs w:val="20"/>
          <w:lang w:val="en-GB" w:eastAsia="it-IT"/>
          <w14:ligatures w14:val="none"/>
        </w:rPr>
        <w:t xml:space="preserve"> and </w:t>
      </w:r>
      <w:r w:rsidRPr="007D6C8D">
        <w:rPr>
          <w:rFonts w:eastAsia="Times New Roman" w:cs="Open Sans"/>
          <w:b/>
          <w:bCs/>
          <w:color w:val="212121"/>
          <w:kern w:val="0"/>
          <w:sz w:val="20"/>
          <w:szCs w:val="20"/>
          <w:lang w:val="en-GB" w:eastAsia="it-IT"/>
          <w14:ligatures w14:val="none"/>
        </w:rPr>
        <w:t>Matteo Thun</w:t>
      </w:r>
      <w:r w:rsidRPr="006930DA">
        <w:rPr>
          <w:rFonts w:eastAsia="Times New Roman" w:cs="Open Sans"/>
          <w:color w:val="212121"/>
          <w:kern w:val="0"/>
          <w:sz w:val="20"/>
          <w:szCs w:val="20"/>
          <w:lang w:val="en-GB" w:eastAsia="it-IT"/>
          <w14:ligatures w14:val="none"/>
        </w:rPr>
        <w:t>.</w:t>
      </w:r>
    </w:p>
    <w:p w14:paraId="23748C78" w14:textId="67CC4D23" w:rsidR="00150736" w:rsidRPr="000673FF" w:rsidRDefault="00150736" w:rsidP="00C30F9E">
      <w:pPr>
        <w:spacing w:after="0" w:line="240" w:lineRule="auto"/>
        <w:rPr>
          <w:rFonts w:eastAsia="Times New Roman" w:cs="Open Sans"/>
          <w:color w:val="000000" w:themeColor="text1"/>
          <w:kern w:val="0"/>
          <w:sz w:val="20"/>
          <w:szCs w:val="20"/>
          <w:lang w:eastAsia="it-IT"/>
          <w14:ligatures w14:val="none"/>
        </w:rPr>
      </w:pPr>
    </w:p>
    <w:sectPr w:rsidR="00150736" w:rsidRPr="000673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A70EA" w14:textId="77777777" w:rsidR="00BB416E" w:rsidRDefault="00BB416E" w:rsidP="00E74D17">
      <w:pPr>
        <w:spacing w:after="0" w:line="240" w:lineRule="auto"/>
      </w:pPr>
      <w:r>
        <w:separator/>
      </w:r>
    </w:p>
  </w:endnote>
  <w:endnote w:type="continuationSeparator" w:id="0">
    <w:p w14:paraId="5A7A72FA" w14:textId="77777777" w:rsidR="00BB416E" w:rsidRDefault="00BB416E" w:rsidP="00E74D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9A005" w14:textId="77777777" w:rsidR="00BB416E" w:rsidRDefault="00BB416E" w:rsidP="00E74D17">
      <w:pPr>
        <w:spacing w:after="0" w:line="240" w:lineRule="auto"/>
      </w:pPr>
      <w:r>
        <w:separator/>
      </w:r>
    </w:p>
  </w:footnote>
  <w:footnote w:type="continuationSeparator" w:id="0">
    <w:p w14:paraId="6CACE4E7" w14:textId="77777777" w:rsidR="00BB416E" w:rsidRDefault="00BB416E" w:rsidP="00E74D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3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7F7"/>
    <w:rsid w:val="000673FF"/>
    <w:rsid w:val="00150736"/>
    <w:rsid w:val="001A05FE"/>
    <w:rsid w:val="001E56E0"/>
    <w:rsid w:val="001F4167"/>
    <w:rsid w:val="00213DB0"/>
    <w:rsid w:val="00352772"/>
    <w:rsid w:val="003736E4"/>
    <w:rsid w:val="003C7FBF"/>
    <w:rsid w:val="00430DE8"/>
    <w:rsid w:val="004458BB"/>
    <w:rsid w:val="00535B6B"/>
    <w:rsid w:val="00575FC5"/>
    <w:rsid w:val="00602B20"/>
    <w:rsid w:val="00602BC0"/>
    <w:rsid w:val="006930DA"/>
    <w:rsid w:val="007B1F80"/>
    <w:rsid w:val="007D6C8D"/>
    <w:rsid w:val="007E0585"/>
    <w:rsid w:val="00870F2E"/>
    <w:rsid w:val="008C5D65"/>
    <w:rsid w:val="009B1FF4"/>
    <w:rsid w:val="00AE3B9C"/>
    <w:rsid w:val="00AF300B"/>
    <w:rsid w:val="00B7183B"/>
    <w:rsid w:val="00BB416E"/>
    <w:rsid w:val="00C030BF"/>
    <w:rsid w:val="00C04D13"/>
    <w:rsid w:val="00C30F9E"/>
    <w:rsid w:val="00CD77F7"/>
    <w:rsid w:val="00D851EF"/>
    <w:rsid w:val="00DD716E"/>
    <w:rsid w:val="00E74D17"/>
    <w:rsid w:val="00E86A7E"/>
    <w:rsid w:val="00EA7BB5"/>
    <w:rsid w:val="00FE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CCFFA"/>
  <w15:chartTrackingRefBased/>
  <w15:docId w15:val="{539781C5-D7ED-1A4B-90A2-5BDA981A6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CD77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D77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D77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D77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D77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D77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D77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D77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D77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CD77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D77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D77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D77F7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D77F7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D77F7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D77F7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D77F7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D77F7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CD77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CD77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D77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D77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CD77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D77F7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CD77F7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CD77F7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D77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D77F7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CD77F7"/>
    <w:rPr>
      <w:b/>
      <w:bCs/>
      <w:smallCaps/>
      <w:color w:val="0F4761" w:themeColor="accent1" w:themeShade="BF"/>
      <w:spacing w:val="5"/>
    </w:rPr>
  </w:style>
  <w:style w:type="paragraph" w:styleId="Nessunaspaziatura">
    <w:name w:val="No Spacing"/>
    <w:uiPriority w:val="1"/>
    <w:qFormat/>
    <w:rsid w:val="00AE3B9C"/>
    <w:pPr>
      <w:spacing w:after="0" w:line="240" w:lineRule="auto"/>
    </w:pPr>
  </w:style>
  <w:style w:type="character" w:customStyle="1" w:styleId="apple-converted-space">
    <w:name w:val="apple-converted-space"/>
    <w:basedOn w:val="Carpredefinitoparagrafo"/>
    <w:rsid w:val="00150736"/>
  </w:style>
  <w:style w:type="paragraph" w:styleId="Intestazione">
    <w:name w:val="header"/>
    <w:basedOn w:val="Normale"/>
    <w:link w:val="IntestazioneCarattere"/>
    <w:uiPriority w:val="99"/>
    <w:unhideWhenUsed/>
    <w:rsid w:val="00E74D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74D17"/>
  </w:style>
  <w:style w:type="paragraph" w:styleId="Pidipagina">
    <w:name w:val="footer"/>
    <w:basedOn w:val="Normale"/>
    <w:link w:val="PidipaginaCarattere"/>
    <w:uiPriority w:val="99"/>
    <w:unhideWhenUsed/>
    <w:rsid w:val="00E74D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74D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160</Words>
  <Characters>896</Characters>
  <Application>Microsoft Office Word</Application>
  <DocSecurity>0</DocSecurity>
  <Lines>14</Lines>
  <Paragraphs>5</Paragraphs>
  <ScaleCrop>false</ScaleCrop>
  <Company/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Alonzo</dc:creator>
  <cp:keywords/>
  <dc:description/>
  <cp:lastModifiedBy>MAZZI Elisabetta</cp:lastModifiedBy>
  <cp:revision>27</cp:revision>
  <dcterms:created xsi:type="dcterms:W3CDTF">2026-02-13T13:44:00Z</dcterms:created>
  <dcterms:modified xsi:type="dcterms:W3CDTF">2026-02-16T10:19:00Z</dcterms:modified>
</cp:coreProperties>
</file>